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890FA7">
      <w:r>
        <w:rPr>
          <w:rStyle w:val="Emphasis"/>
          <w:b/>
          <w:bCs/>
          <w:color w:val="2A2A2A"/>
          <w:sz w:val="36"/>
          <w:szCs w:val="36"/>
        </w:rPr>
        <w:t>ARISS-US program’s education proposal window closed, Nov. 30, 2018</w:t>
      </w:r>
      <w:r>
        <w:br/>
      </w:r>
      <w:r>
        <w:br/>
      </w:r>
      <w:r>
        <w:rPr>
          <w:color w:val="2A2A2A"/>
        </w:rPr>
        <w:t xml:space="preserve">ARISS announced earlier that a window opened on October 1 for proposals to be submitted from US schools, museums, science centers and community youth organizations to host amateur radio contacts with an orbiting crew member aboard the International Space Station (ISS).  The deadline to submit proposals was November 30, and this window is now closed.  This window was for amateur radio contacts that will be held between July 1 and December 30, 2019.  </w:t>
      </w:r>
      <w:r>
        <w:br/>
        <w:t> </w:t>
      </w:r>
      <w:r>
        <w:br/>
      </w:r>
      <w:r>
        <w:rPr>
          <w:color w:val="2A2A2A"/>
        </w:rPr>
        <w:t>A new proposal window will open in Spring 2019.  Watch for news releases and announcements at that time, when new proposal guidelines and forms will be made available on the ariss.org web site, and proposal webinars for guidance and getting questions answered will be offered.</w:t>
      </w:r>
      <w:r>
        <w:br/>
        <w:t> </w:t>
      </w:r>
      <w:r>
        <w:br/>
      </w:r>
      <w:r>
        <w:rPr>
          <w:color w:val="2A2A2A"/>
        </w:rPr>
        <w:t>Thank you to everyone who continues to be interested in ARISS educational events and amateur radio contacts.  </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FA7"/>
    <w:rsid w:val="005D61CA"/>
    <w:rsid w:val="00890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0688C0-837B-40E5-B3C6-7206C0F0A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890F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2019-02-03T22:20:00Z</dcterms:created>
  <dcterms:modified xsi:type="dcterms:W3CDTF">2019-02-03T22:21:00Z</dcterms:modified>
</cp:coreProperties>
</file>